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E2D957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61F09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F1F85E0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61F09" w:rsidRPr="00461F09">
        <w:rPr>
          <w:rFonts w:ascii="Arial" w:eastAsia="Arial" w:hAnsi="Arial" w:cs="Arial"/>
          <w:color w:val="auto"/>
          <w:sz w:val="22"/>
          <w:szCs w:val="22"/>
          <w:lang w:eastAsia="ar-SA"/>
        </w:rPr>
        <w:t>PZ.294.8747.2026</w:t>
      </w:r>
    </w:p>
    <w:p w14:paraId="760BDC16" w14:textId="3A02DE16" w:rsidR="00FB0E2E" w:rsidRDefault="003D4539" w:rsidP="00461F09">
      <w:pPr>
        <w:rPr>
          <w:rFonts w:ascii="Arial" w:hAnsi="Arial" w:cs="Arial"/>
          <w:b/>
          <w:bCs/>
          <w:sz w:val="22"/>
          <w:szCs w:val="22"/>
        </w:rPr>
      </w:pPr>
      <w:r w:rsidRPr="00461F0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61F09" w:rsidRPr="00461F09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0332/IZ07GM/01798/01799/26/P</w:t>
      </w:r>
      <w:r w:rsidR="00461F09" w:rsidRPr="00461F09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 xml:space="preserve"> </w:t>
      </w:r>
    </w:p>
    <w:p w14:paraId="0C9DF05F" w14:textId="77777777" w:rsidR="008E24E7" w:rsidRDefault="008E24E7" w:rsidP="008E24E7">
      <w:pPr>
        <w:rPr>
          <w:rFonts w:ascii="Arial" w:hAnsi="Arial" w:cs="Arial"/>
          <w:b/>
          <w:sz w:val="22"/>
          <w:szCs w:val="22"/>
        </w:rPr>
      </w:pPr>
    </w:p>
    <w:p w14:paraId="7391B953" w14:textId="24EF5509" w:rsidR="008E24E7" w:rsidRPr="004771C3" w:rsidRDefault="008E24E7" w:rsidP="008E24E7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87F9D44" w14:textId="77777777" w:rsidR="008E24E7" w:rsidRPr="00460EE5" w:rsidRDefault="008E24E7" w:rsidP="008E24E7">
      <w:pPr>
        <w:rPr>
          <w:rFonts w:ascii="Arial" w:hAnsi="Arial" w:cs="Arial"/>
          <w:b/>
          <w:sz w:val="22"/>
          <w:szCs w:val="22"/>
        </w:rPr>
      </w:pPr>
      <w:r w:rsidRPr="00460EE5">
        <w:rPr>
          <w:rFonts w:ascii="Arial" w:hAnsi="Arial" w:cs="Arial"/>
          <w:b/>
          <w:sz w:val="22"/>
          <w:szCs w:val="22"/>
        </w:rPr>
        <w:t>PKP Polskie Linie Kolejowe S.A.</w:t>
      </w:r>
    </w:p>
    <w:p w14:paraId="12C10AB4" w14:textId="77777777" w:rsidR="008E24E7" w:rsidRPr="00460EE5" w:rsidRDefault="008E24E7" w:rsidP="008E24E7">
      <w:pPr>
        <w:rPr>
          <w:rFonts w:ascii="Arial" w:hAnsi="Arial" w:cs="Arial"/>
          <w:b/>
          <w:sz w:val="22"/>
          <w:szCs w:val="22"/>
        </w:rPr>
      </w:pPr>
      <w:r w:rsidRPr="00460EE5">
        <w:rPr>
          <w:rFonts w:ascii="Arial" w:hAnsi="Arial" w:cs="Arial"/>
          <w:b/>
          <w:sz w:val="22"/>
          <w:szCs w:val="22"/>
        </w:rPr>
        <w:t>ul. Targowa 74, 03-734 Warszawa</w:t>
      </w:r>
    </w:p>
    <w:p w14:paraId="12C45C6E" w14:textId="77777777" w:rsidR="008E24E7" w:rsidRPr="00460EE5" w:rsidRDefault="008E24E7" w:rsidP="008E24E7">
      <w:pPr>
        <w:rPr>
          <w:rFonts w:ascii="Arial" w:hAnsi="Arial" w:cs="Arial"/>
          <w:b/>
          <w:sz w:val="22"/>
          <w:szCs w:val="22"/>
        </w:rPr>
      </w:pPr>
      <w:r w:rsidRPr="00460EE5"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121AB4EA" w14:textId="77777777" w:rsidR="008E24E7" w:rsidRDefault="008E24E7" w:rsidP="008E24E7">
      <w:pPr>
        <w:rPr>
          <w:rFonts w:ascii="Arial" w:hAnsi="Arial" w:cs="Arial"/>
          <w:b/>
          <w:sz w:val="22"/>
          <w:szCs w:val="22"/>
        </w:rPr>
      </w:pPr>
      <w:r w:rsidRPr="00460EE5"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0F9F6DEB" w14:textId="77777777" w:rsidR="008E24E7" w:rsidRDefault="008E24E7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69483DC" w14:textId="77777777" w:rsidR="008E24E7" w:rsidRDefault="008E24E7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72489BF9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766F41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20F45" w:rsidRPr="00D20F45">
        <w:rPr>
          <w:rFonts w:ascii="Arial" w:hAnsi="Arial" w:cs="Arial"/>
          <w:b/>
          <w:bCs/>
          <w:sz w:val="22"/>
          <w:szCs w:val="22"/>
        </w:rPr>
        <w:t>Dostawa gazów technicznych oraz materiałów spawalniczych na potrzeby Zakładu Linii Kolejowych w Rzeszowie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B4B7526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C771A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771A4">
        <w:rPr>
          <w:rFonts w:ascii="Arial" w:hAnsi="Arial" w:cs="Arial"/>
          <w:sz w:val="22"/>
          <w:szCs w:val="22"/>
        </w:rPr>
        <w:t>U</w:t>
      </w:r>
      <w:r w:rsidR="006079A8" w:rsidRPr="00C771A4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C771A4">
        <w:rPr>
          <w:rFonts w:ascii="Arial" w:hAnsi="Arial" w:cs="Arial"/>
          <w:sz w:val="22"/>
          <w:szCs w:val="22"/>
        </w:rPr>
        <w:t xml:space="preserve"> okres</w:t>
      </w:r>
      <w:r w:rsidR="006079A8" w:rsidRPr="00C771A4">
        <w:rPr>
          <w:rFonts w:ascii="Arial" w:hAnsi="Arial" w:cs="Arial"/>
          <w:sz w:val="22"/>
          <w:szCs w:val="22"/>
        </w:rPr>
        <w:t xml:space="preserve"> wskazany w</w:t>
      </w:r>
      <w:r w:rsidR="00332EDF" w:rsidRPr="00C771A4">
        <w:rPr>
          <w:rFonts w:ascii="Arial" w:hAnsi="Arial" w:cs="Arial"/>
          <w:sz w:val="22"/>
          <w:szCs w:val="22"/>
        </w:rPr>
        <w:t xml:space="preserve"> </w:t>
      </w:r>
      <w:r w:rsidR="00CF002B" w:rsidRPr="00C771A4">
        <w:rPr>
          <w:rFonts w:ascii="Arial" w:hAnsi="Arial" w:cs="Arial"/>
          <w:sz w:val="22"/>
          <w:szCs w:val="22"/>
        </w:rPr>
        <w:t>Informacji o postępowaniu</w:t>
      </w:r>
      <w:r w:rsidRPr="00C771A4">
        <w:rPr>
          <w:rFonts w:ascii="Arial" w:hAnsi="Arial" w:cs="Arial"/>
          <w:sz w:val="22"/>
          <w:szCs w:val="22"/>
        </w:rPr>
        <w:t>.</w:t>
      </w:r>
    </w:p>
    <w:p w14:paraId="54B6E95E" w14:textId="5B69F14B" w:rsidR="006079A8" w:rsidRPr="00C771A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C771A4">
        <w:rPr>
          <w:rFonts w:ascii="Arial" w:hAnsi="Arial" w:cs="Arial"/>
          <w:sz w:val="22"/>
          <w:szCs w:val="22"/>
        </w:rPr>
        <w:t>A</w:t>
      </w:r>
      <w:r w:rsidR="00315874" w:rsidRPr="00C771A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C771A4">
        <w:rPr>
          <w:rFonts w:ascii="Arial" w:hAnsi="Arial" w:cs="Arial"/>
          <w:sz w:val="22"/>
          <w:szCs w:val="22"/>
        </w:rPr>
        <w:t>Ogólne Warunki Umowy</w:t>
      </w:r>
      <w:r w:rsidRPr="00C771A4">
        <w:rPr>
          <w:rFonts w:ascii="Arial" w:hAnsi="Arial" w:cs="Arial"/>
          <w:sz w:val="22"/>
          <w:szCs w:val="22"/>
        </w:rPr>
        <w:t>, stanowiąc</w:t>
      </w:r>
      <w:r w:rsidR="009A1168" w:rsidRPr="00C771A4">
        <w:rPr>
          <w:rFonts w:ascii="Arial" w:hAnsi="Arial" w:cs="Arial"/>
          <w:sz w:val="22"/>
          <w:szCs w:val="22"/>
        </w:rPr>
        <w:t>e</w:t>
      </w:r>
      <w:r w:rsidRPr="00C771A4">
        <w:rPr>
          <w:rFonts w:ascii="Arial" w:hAnsi="Arial" w:cs="Arial"/>
          <w:sz w:val="22"/>
          <w:szCs w:val="22"/>
        </w:rPr>
        <w:t xml:space="preserve"> Załącznik nr </w:t>
      </w:r>
      <w:r w:rsidR="00D20F45" w:rsidRPr="00C771A4">
        <w:rPr>
          <w:rFonts w:ascii="Arial" w:hAnsi="Arial" w:cs="Arial"/>
          <w:sz w:val="22"/>
          <w:szCs w:val="22"/>
        </w:rPr>
        <w:t>4</w:t>
      </w:r>
      <w:r w:rsidR="00315874" w:rsidRPr="00C771A4">
        <w:rPr>
          <w:rFonts w:ascii="Arial" w:hAnsi="Arial" w:cs="Arial"/>
          <w:sz w:val="22"/>
          <w:szCs w:val="22"/>
        </w:rPr>
        <w:t xml:space="preserve"> do</w:t>
      </w:r>
      <w:r w:rsidR="00332EDF" w:rsidRPr="00C771A4">
        <w:rPr>
          <w:rFonts w:ascii="Arial" w:hAnsi="Arial" w:cs="Arial"/>
          <w:sz w:val="22"/>
          <w:szCs w:val="22"/>
        </w:rPr>
        <w:t xml:space="preserve"> </w:t>
      </w:r>
      <w:r w:rsidR="00CF002B" w:rsidRPr="00C771A4">
        <w:rPr>
          <w:rFonts w:ascii="Arial" w:hAnsi="Arial" w:cs="Arial"/>
          <w:sz w:val="22"/>
          <w:szCs w:val="22"/>
        </w:rPr>
        <w:t>Informacji o postępowaniu</w:t>
      </w:r>
      <w:r w:rsidR="00315874" w:rsidRPr="00C771A4">
        <w:rPr>
          <w:rFonts w:ascii="Arial" w:hAnsi="Arial" w:cs="Arial"/>
          <w:sz w:val="22"/>
          <w:szCs w:val="22"/>
        </w:rPr>
        <w:t>.</w:t>
      </w:r>
      <w:r w:rsidR="00CF002B" w:rsidRPr="00C771A4">
        <w:rPr>
          <w:rFonts w:ascii="Arial" w:hAnsi="Arial" w:cs="Arial"/>
          <w:sz w:val="22"/>
          <w:szCs w:val="22"/>
        </w:rPr>
        <w:t>*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47775E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C771A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3790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61F09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E24E7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1168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771A4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0F45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Bednarz Ewelina</cp:lastModifiedBy>
  <cp:revision>13</cp:revision>
  <cp:lastPrinted>2020-12-31T10:36:00Z</cp:lastPrinted>
  <dcterms:created xsi:type="dcterms:W3CDTF">2024-11-04T12:34:00Z</dcterms:created>
  <dcterms:modified xsi:type="dcterms:W3CDTF">2026-04-22T10:21:00Z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